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04" w:rsidRPr="00C81004" w:rsidRDefault="00C81004" w:rsidP="00C81004">
      <w:pPr>
        <w:spacing w:before="100" w:beforeAutospacing="1" w:after="100" w:afterAutospacing="1" w:line="240" w:lineRule="auto"/>
        <w:rPr>
          <w:rFonts w:ascii="Tahoma" w:eastAsia="Times New Roman" w:hAnsi="Tahoma" w:cs="Tahoma"/>
          <w:sz w:val="24"/>
          <w:szCs w:val="24"/>
        </w:rPr>
      </w:pPr>
      <w:r w:rsidRPr="00C81004">
        <w:rPr>
          <w:rFonts w:ascii="Tahoma" w:eastAsia="Times New Roman" w:hAnsi="Tahoma" w:cs="Tahoma"/>
          <w:b/>
          <w:bCs/>
          <w:color w:val="FF0000"/>
          <w:sz w:val="48"/>
        </w:rPr>
        <w:t>News Release</w:t>
      </w:r>
    </w:p>
    <w:p w:rsidR="00C81004" w:rsidRPr="00C81004" w:rsidRDefault="00C81004" w:rsidP="00C81004">
      <w:pPr>
        <w:spacing w:after="0" w:line="240" w:lineRule="auto"/>
        <w:rPr>
          <w:rFonts w:ascii="Tahoma" w:eastAsia="Times New Roman" w:hAnsi="Tahoma" w:cs="Tahoma"/>
          <w:sz w:val="24"/>
          <w:szCs w:val="24"/>
        </w:rPr>
      </w:pPr>
      <w:r w:rsidRPr="00C81004">
        <w:rPr>
          <w:rFonts w:ascii="Tahoma" w:eastAsia="Times New Roman" w:hAnsi="Tahoma" w:cs="Tahoma"/>
          <w:sz w:val="24"/>
          <w:szCs w:val="24"/>
        </w:rPr>
        <w:pict>
          <v:rect id="_x0000_i1025" style="width:0;height:1.5pt" o:hralign="center" o:hrstd="t" o:hr="t" fillcolor="#aca899" stroked="f"/>
        </w:pict>
      </w:r>
    </w:p>
    <w:p w:rsidR="00C81004" w:rsidRPr="00C81004" w:rsidRDefault="00C81004" w:rsidP="00C81004">
      <w:pPr>
        <w:spacing w:before="100" w:beforeAutospacing="1" w:after="100" w:afterAutospacing="1" w:line="240" w:lineRule="auto"/>
        <w:rPr>
          <w:rFonts w:ascii="Tahoma" w:eastAsia="Times New Roman" w:hAnsi="Tahoma" w:cs="Tahoma"/>
          <w:sz w:val="24"/>
          <w:szCs w:val="24"/>
        </w:rPr>
      </w:pPr>
      <w:r w:rsidRPr="00C81004">
        <w:rPr>
          <w:rFonts w:ascii="Tahoma" w:eastAsia="Times New Roman" w:hAnsi="Tahoma" w:cs="Tahoma"/>
          <w:sz w:val="24"/>
          <w:szCs w:val="24"/>
        </w:rPr>
        <w:br/>
      </w:r>
      <w:r w:rsidRPr="00C81004">
        <w:rPr>
          <w:rFonts w:ascii="Tahoma" w:eastAsia="Times New Roman" w:hAnsi="Tahoma" w:cs="Tahoma"/>
          <w:sz w:val="20"/>
          <w:szCs w:val="20"/>
        </w:rPr>
        <w:t>For immediate release</w:t>
      </w:r>
      <w:r w:rsidRPr="00C81004">
        <w:rPr>
          <w:rFonts w:ascii="Tahoma" w:eastAsia="Times New Roman" w:hAnsi="Tahoma" w:cs="Tahoma"/>
          <w:sz w:val="20"/>
          <w:szCs w:val="20"/>
        </w:rPr>
        <w:br/>
        <w:t>Media contact:  Margie Yansura, Wordsmith Communications</w:t>
      </w:r>
      <w:r w:rsidRPr="00C81004">
        <w:rPr>
          <w:rFonts w:ascii="Tahoma" w:eastAsia="Times New Roman" w:hAnsi="Tahoma" w:cs="Tahoma"/>
          <w:sz w:val="20"/>
          <w:szCs w:val="20"/>
        </w:rPr>
        <w:br/>
        <w:t>561-820-1383 office; 561-313-5028 cell</w:t>
      </w:r>
    </w:p>
    <w:p w:rsidR="00C81004" w:rsidRPr="00C81004" w:rsidRDefault="00C81004" w:rsidP="00C81004">
      <w:pPr>
        <w:spacing w:before="100" w:beforeAutospacing="1" w:after="100" w:afterAutospacing="1" w:line="240" w:lineRule="auto"/>
        <w:rPr>
          <w:rFonts w:ascii="Tahoma" w:eastAsia="Times New Roman" w:hAnsi="Tahoma" w:cs="Tahoma"/>
          <w:sz w:val="24"/>
          <w:szCs w:val="24"/>
        </w:rPr>
      </w:pPr>
      <w:r w:rsidRPr="00C81004">
        <w:rPr>
          <w:rFonts w:ascii="Tahoma" w:eastAsia="Times New Roman" w:hAnsi="Tahoma" w:cs="Tahoma"/>
          <w:b/>
          <w:bCs/>
          <w:sz w:val="27"/>
        </w:rPr>
        <w:t>Albury Brothers celebrate 100th </w:t>
      </w:r>
      <w:r w:rsidRPr="00C81004">
        <w:rPr>
          <w:rFonts w:ascii="Tahoma" w:eastAsia="Times New Roman" w:hAnsi="Tahoma" w:cs="Tahoma"/>
          <w:b/>
          <w:bCs/>
          <w:sz w:val="27"/>
          <w:szCs w:val="27"/>
        </w:rPr>
        <w:br/>
      </w:r>
      <w:r w:rsidRPr="00C81004">
        <w:rPr>
          <w:rFonts w:ascii="Tahoma" w:eastAsia="Times New Roman" w:hAnsi="Tahoma" w:cs="Tahoma"/>
          <w:b/>
          <w:bCs/>
          <w:sz w:val="27"/>
        </w:rPr>
        <w:t>Hull at Mangonia Park boat building facility Nov. 29</w:t>
      </w:r>
    </w:p>
    <w:p w:rsidR="00A92931" w:rsidRPr="00C81004" w:rsidRDefault="00C81004" w:rsidP="00C81004">
      <w:pPr>
        <w:spacing w:before="100" w:beforeAutospacing="1" w:after="100" w:afterAutospacing="1" w:line="240" w:lineRule="auto"/>
        <w:rPr>
          <w:rFonts w:ascii="Tahoma" w:eastAsia="Times New Roman" w:hAnsi="Tahoma" w:cs="Tahoma"/>
          <w:sz w:val="24"/>
          <w:szCs w:val="24"/>
        </w:rPr>
      </w:pPr>
      <w:r w:rsidRPr="00C81004">
        <w:rPr>
          <w:rFonts w:ascii="Tahoma" w:eastAsia="Times New Roman" w:hAnsi="Tahoma" w:cs="Tahoma"/>
          <w:sz w:val="20"/>
          <w:szCs w:val="20"/>
        </w:rPr>
        <w:t>On Wednesday, November 29 at noon Albury Brothers Boats will celebrate with local elected officials and members of the marine industry the 100th Albury Brothers hull produced in the USA. Joining in the celebration at the company’s Mangonia Park boat-building facility at 1480 W. 53rd Street will be Palm Beach County Commissioner and avid boater Warren Newell along with Marine Industries Association of Palm Beach County President Charlie Isiminger. Both will make public comments about the impact of the boating industry on the economy of Palm Beach County. Albury Brothers Boats is an example of the more than 800 marine-related businesses in Palm Beach County contributing approximately $2 billion annually to Palm Beach County’s economy, including $682 million in wages at 18,228 jobs. Albury Brothers has 20 employees.</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t>In order to meet increased demand, Albury Brothers Boats USA moved into its new production facility in August. The new facility is more than 20,000 square feet in size, up from 6,000 square feet at its previous location. In addition, the company maintains a 4,500-square-foot sales and rigging shop at 1401 Broadway in Riviera Beach. The company received two Community Development Block Grants through Palm Beach County in 2004 and again in 2006 to expand its business in order to create jobs to boost the local economy.</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t>Jeff Lichterman, President of Albury Brothers USA said, “We are delighted to be in our new facility. It is very gratifying to reach this level of achievement in three short years. I attribute our success to the excellence of Willard Albury’s design and the quality focus our craftsmen exhibit every day. ”</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t>Albury Brothers currently builds center console outboard boats in two sizes, 23-feet and 20-feet. This new, larger facility will enable Albury Brothers to produce its new 27-foot model and doubled existing production from one to two boats per week. The original Albury Brothers boat shop on Man O’ War Cay, Abaco, Bahamas continues to builds one boat per month.</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r>
      <w:r w:rsidRPr="00C81004">
        <w:rPr>
          <w:rFonts w:ascii="Tahoma" w:eastAsia="Times New Roman" w:hAnsi="Tahoma" w:cs="Tahoma"/>
          <w:b/>
          <w:bCs/>
          <w:sz w:val="20"/>
        </w:rPr>
        <w:t>About Albury Brothers Boats</w:t>
      </w:r>
      <w:r w:rsidRPr="00C81004">
        <w:rPr>
          <w:rFonts w:ascii="Tahoma" w:eastAsia="Times New Roman" w:hAnsi="Tahoma" w:cs="Tahoma"/>
          <w:sz w:val="20"/>
          <w:szCs w:val="20"/>
        </w:rPr>
        <w:br/>
      </w:r>
      <w:r w:rsidRPr="00C81004">
        <w:rPr>
          <w:rFonts w:ascii="Tahoma" w:eastAsia="Times New Roman" w:hAnsi="Tahoma" w:cs="Tahoma"/>
          <w:sz w:val="20"/>
          <w:szCs w:val="20"/>
        </w:rPr>
        <w:br/>
        <w:t>The Albury family has been building boats in Man O’War Cay, Abaco for more than 50 yeas, including their famous smacks, sloops and schooners. Since 1952, Willard Albury, now with his sons Don and Jamie, have produced sea-kindly outboard runabouts &amp; skiffs. They build these boats one at a time, for those customers who appreciate a special boat when they see one. Due to demand, in 2003, the Albury family went into partnership with Jeff Lichterman to produce Albury Brothers Boats in the U.S. with the same Abaco-built quality. All materials and construction are under the constant supervision and control of the Albury family. Whether built in Abaco or Florida, customers receive the same, great boat.</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t xml:space="preserve">Albury Brothers Boats were built from wood until 1985 when the hearty Madera tree became depleted. The first fiberglass boat was lofted off the last wooden hull. This became the 18.5’ model, which is no </w:t>
      </w:r>
      <w:r w:rsidRPr="00C81004">
        <w:rPr>
          <w:rFonts w:ascii="Tahoma" w:eastAsia="Times New Roman" w:hAnsi="Tahoma" w:cs="Tahoma"/>
          <w:sz w:val="20"/>
          <w:szCs w:val="20"/>
        </w:rPr>
        <w:lastRenderedPageBreak/>
        <w:t>longer produced. In 1990, Willard Albury created the 20’ model by making a strip plank pattern. Sheer and freeboard were added, as well as the beam carried forward. Over 150 20’ boats have been built in Abaco and Florida. At the behest of a boat rental firm, Willard lofted the 23’, on top of the 20’ plug, in 1997. Willard added a set of lifting strakes, took a little roundness out of the bilge &amp; continued his approach of carrying more beam forward. Nearly 150 23’ boats have been built. In 2005, Willard Albury created the 27’ hull plug. Production of this model is slated to begin in 2007.</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r>
      <w:r w:rsidRPr="00C81004">
        <w:rPr>
          <w:rFonts w:ascii="Tahoma" w:eastAsia="Times New Roman" w:hAnsi="Tahoma" w:cs="Tahoma"/>
          <w:b/>
          <w:bCs/>
          <w:sz w:val="20"/>
        </w:rPr>
        <w:t>Albury Brothers Boat Construction</w:t>
      </w:r>
      <w:r w:rsidRPr="00C81004">
        <w:rPr>
          <w:rFonts w:ascii="Tahoma" w:eastAsia="Times New Roman" w:hAnsi="Tahoma" w:cs="Tahoma"/>
          <w:sz w:val="20"/>
          <w:szCs w:val="20"/>
        </w:rPr>
        <w:br/>
      </w:r>
      <w:r w:rsidRPr="00C81004">
        <w:rPr>
          <w:rFonts w:ascii="Tahoma" w:eastAsia="Times New Roman" w:hAnsi="Tahoma" w:cs="Tahoma"/>
          <w:sz w:val="20"/>
          <w:szCs w:val="20"/>
        </w:rPr>
        <w:br/>
        <w:t>Albury Brothers Boats are built to last, and provide solid confidence when the sea gets angry. The boats are quite heavy in the bottom and get progressively lighter above the waterline, resulting in a craft of moderate weight for it’s size. The bottom laminate is over 1” thick, hand laid, solid glass. This heavy 24 oz. woven roving absorbs impact energy and creates the mass required to punch through waves. The massive top-hat stringers are made of the same material, then fully glassed into the boat from stem to transom, chine to keel, and filled with foam. The hull sits in the mold at least 7 days, under vacuum, to ensure the shape. .</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t>Above the waterline, a gradual shift in the lamination schedule takes place; from heavy woven rove to cross-linked PVC composite core and 17 oz. bi-axial glass. Strength is maintained while weight is reduced, resulting in a stable, well balanced vessel with a low center of gravity.</w:t>
      </w:r>
      <w:r w:rsidRPr="00C81004">
        <w:rPr>
          <w:rFonts w:ascii="Tahoma" w:eastAsia="Times New Roman" w:hAnsi="Tahoma" w:cs="Tahoma"/>
          <w:sz w:val="20"/>
          <w:szCs w:val="20"/>
        </w:rPr>
        <w:br/>
      </w:r>
      <w:r w:rsidRPr="00C81004">
        <w:rPr>
          <w:rFonts w:ascii="Tahoma" w:eastAsia="Times New Roman" w:hAnsi="Tahoma" w:cs="Tahoma"/>
          <w:sz w:val="20"/>
          <w:szCs w:val="20"/>
        </w:rPr>
        <w:br/>
        <w:t>The Albury Brothers inner liner is vacuumed to the hull and stringers to create a void-free, fully bonded structure. The deck and console are mechanically and chemically bonded to this structure. The hard or T-top are securely attached to the strong console, providing more room and fewer things to trip over.</w:t>
      </w:r>
      <w:r w:rsidRPr="00C81004">
        <w:rPr>
          <w:rFonts w:ascii="Tahoma" w:eastAsia="Times New Roman" w:hAnsi="Tahoma" w:cs="Tahoma"/>
          <w:sz w:val="20"/>
        </w:rPr>
        <w:t> </w:t>
      </w:r>
      <w:r w:rsidRPr="00C81004">
        <w:rPr>
          <w:rFonts w:ascii="Tahoma" w:eastAsia="Times New Roman" w:hAnsi="Tahoma" w:cs="Tahoma"/>
          <w:sz w:val="20"/>
          <w:szCs w:val="20"/>
        </w:rPr>
        <w:br/>
      </w:r>
      <w:r w:rsidRPr="00C81004">
        <w:rPr>
          <w:rFonts w:ascii="Tahoma" w:eastAsia="Times New Roman" w:hAnsi="Tahoma" w:cs="Tahoma"/>
          <w:sz w:val="20"/>
          <w:szCs w:val="20"/>
        </w:rPr>
        <w:br/>
        <w:t>For additional information, contact Jeff Lichterman of Albury Brothers Boats</w:t>
      </w:r>
      <w:r w:rsidRPr="00C81004">
        <w:rPr>
          <w:rFonts w:ascii="Tahoma" w:eastAsia="Times New Roman" w:hAnsi="Tahoma" w:cs="Tahoma"/>
          <w:sz w:val="20"/>
        </w:rPr>
        <w:t> </w:t>
      </w:r>
      <w:r w:rsidRPr="00C81004">
        <w:rPr>
          <w:rFonts w:ascii="Tahoma" w:eastAsia="Times New Roman" w:hAnsi="Tahoma" w:cs="Tahoma"/>
          <w:sz w:val="20"/>
          <w:szCs w:val="20"/>
        </w:rPr>
        <w:br/>
        <w:t>at 561-863-7006</w:t>
      </w:r>
      <w:r w:rsidRPr="00C81004">
        <w:rPr>
          <w:rFonts w:ascii="Tahoma" w:eastAsia="Times New Roman" w:hAnsi="Tahoma" w:cs="Tahoma"/>
          <w:sz w:val="20"/>
        </w:rPr>
        <w:t> </w:t>
      </w:r>
      <w:hyperlink r:id="rId4" w:history="1">
        <w:r w:rsidRPr="00C81004">
          <w:rPr>
            <w:rFonts w:ascii="Tahoma" w:eastAsia="Times New Roman" w:hAnsi="Tahoma" w:cs="Tahoma"/>
            <w:color w:val="0000FF"/>
            <w:sz w:val="20"/>
            <w:u w:val="single"/>
          </w:rPr>
          <w:t>(info@alburybrothers.com)</w:t>
        </w:r>
      </w:hyperlink>
      <w:r w:rsidRPr="00C81004">
        <w:rPr>
          <w:rFonts w:ascii="Tahoma" w:eastAsia="Times New Roman" w:hAnsi="Tahoma" w:cs="Tahoma"/>
          <w:sz w:val="20"/>
        </w:rPr>
        <w:t> </w:t>
      </w:r>
      <w:r w:rsidRPr="00C81004">
        <w:rPr>
          <w:rFonts w:ascii="Tahoma" w:eastAsia="Times New Roman" w:hAnsi="Tahoma" w:cs="Tahoma"/>
          <w:sz w:val="20"/>
          <w:szCs w:val="20"/>
        </w:rPr>
        <w:t>or visit our website at</w:t>
      </w:r>
      <w:hyperlink r:id="rId5" w:history="1">
        <w:r w:rsidRPr="00C81004">
          <w:rPr>
            <w:rFonts w:ascii="Tahoma" w:eastAsia="Times New Roman" w:hAnsi="Tahoma" w:cs="Tahoma"/>
            <w:color w:val="0000FF"/>
            <w:sz w:val="20"/>
            <w:u w:val="single"/>
          </w:rPr>
          <w:t>www.alburybrothers.com</w:t>
        </w:r>
      </w:hyperlink>
      <w:r w:rsidRPr="00C81004">
        <w:rPr>
          <w:rFonts w:ascii="Tahoma" w:eastAsia="Times New Roman" w:hAnsi="Tahoma" w:cs="Tahoma"/>
          <w:sz w:val="20"/>
          <w:szCs w:val="20"/>
        </w:rPr>
        <w:t>.</w:t>
      </w:r>
    </w:p>
    <w:sectPr w:rsidR="00A92931" w:rsidRPr="00C81004" w:rsidSect="00A92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1004"/>
    <w:rsid w:val="00A92931"/>
    <w:rsid w:val="00C81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004"/>
    <w:rPr>
      <w:b/>
      <w:bCs/>
    </w:rPr>
  </w:style>
  <w:style w:type="character" w:customStyle="1" w:styleId="apple-converted-space">
    <w:name w:val="apple-converted-space"/>
    <w:basedOn w:val="DefaultParagraphFont"/>
    <w:rsid w:val="00C81004"/>
  </w:style>
  <w:style w:type="character" w:styleId="Hyperlink">
    <w:name w:val="Hyperlink"/>
    <w:basedOn w:val="DefaultParagraphFont"/>
    <w:uiPriority w:val="99"/>
    <w:semiHidden/>
    <w:unhideWhenUsed/>
    <w:rsid w:val="00C81004"/>
    <w:rPr>
      <w:color w:val="0000FF"/>
      <w:u w:val="single"/>
    </w:rPr>
  </w:style>
</w:styles>
</file>

<file path=word/webSettings.xml><?xml version="1.0" encoding="utf-8"?>
<w:webSettings xmlns:r="http://schemas.openxmlformats.org/officeDocument/2006/relationships" xmlns:w="http://schemas.openxmlformats.org/wordprocessingml/2006/main">
  <w:divs>
    <w:div w:id="21324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burybrothers.com/" TargetMode="External"/><Relationship Id="rId4" Type="http://schemas.openxmlformats.org/officeDocument/2006/relationships/hyperlink" Target="mailto:%20info@alburybrot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1</cp:revision>
  <dcterms:created xsi:type="dcterms:W3CDTF">2012-11-05T12:20:00Z</dcterms:created>
  <dcterms:modified xsi:type="dcterms:W3CDTF">2012-11-05T12:23:00Z</dcterms:modified>
</cp:coreProperties>
</file>